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318" w:tblpY="6"/>
        <w:tblW w:w="10740" w:type="dxa"/>
        <w:tblLook w:val="01E0" w:firstRow="1" w:lastRow="1" w:firstColumn="1" w:lastColumn="1" w:noHBand="0" w:noVBand="0"/>
      </w:tblPr>
      <w:tblGrid>
        <w:gridCol w:w="4786"/>
        <w:gridCol w:w="5954"/>
      </w:tblGrid>
      <w:tr w:rsidR="00634ADA" w:rsidRPr="00EC391D" w:rsidTr="00917EF6">
        <w:tc>
          <w:tcPr>
            <w:tcW w:w="4786" w:type="dxa"/>
          </w:tcPr>
          <w:p w:rsidR="00634ADA" w:rsidRPr="00EC391D" w:rsidRDefault="00634ADA" w:rsidP="00917EF6">
            <w:pPr>
              <w:spacing w:before="40" w:after="0" w:line="240" w:lineRule="auto"/>
              <w:jc w:val="center"/>
              <w:rPr>
                <w:rFonts w:eastAsia="Times New Roman" w:cs="VNI-Times"/>
                <w:color w:val="000000" w:themeColor="text1"/>
              </w:rPr>
            </w:pPr>
            <w:r w:rsidRPr="00EC391D">
              <w:rPr>
                <w:rFonts w:eastAsia="Times New Roman" w:cs="Times New Roman"/>
                <w:color w:val="000000" w:themeColor="text1"/>
              </w:rPr>
              <w:t>UBND THÀNH PHỐ HỒ CHÍ MINH</w:t>
            </w:r>
          </w:p>
          <w:p w:rsidR="00634ADA" w:rsidRPr="00EC391D" w:rsidRDefault="00634ADA" w:rsidP="00917EF6">
            <w:pPr>
              <w:spacing w:before="40" w:after="0" w:line="240" w:lineRule="auto"/>
              <w:jc w:val="center"/>
              <w:rPr>
                <w:rFonts w:eastAsia="Times New Roman" w:cs="VNI-Times"/>
                <w:b/>
                <w:color w:val="000000" w:themeColor="text1"/>
              </w:rPr>
            </w:pPr>
            <w:r w:rsidRPr="00EC391D">
              <w:rPr>
                <w:rFonts w:eastAsia="Times New Roman" w:cs="Times New Roman"/>
                <w:b/>
                <w:color w:val="000000" w:themeColor="text1"/>
              </w:rPr>
              <w:t>TRƯỜ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NG 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CAO ĐẲNG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KỸ THUẬT </w:t>
            </w:r>
          </w:p>
          <w:p w:rsidR="00634ADA" w:rsidRPr="00EC391D" w:rsidRDefault="00634ADA" w:rsidP="00917EF6">
            <w:pPr>
              <w:spacing w:before="40"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</w:rPr>
            </w:pPr>
            <w:r w:rsidRPr="00EC391D">
              <w:rPr>
                <w:rFonts w:eastAsia="Times New Roman" w:cs="VNI-Times"/>
                <w:b/>
                <w:color w:val="000000" w:themeColor="text1"/>
              </w:rPr>
              <w:t>LÝ TỰ TRỌNG TP. HỒ CHÍ MINH</w:t>
            </w:r>
          </w:p>
          <w:p w:rsidR="00634ADA" w:rsidRPr="00EC391D" w:rsidRDefault="00634ADA" w:rsidP="00917EF6">
            <w:pPr>
              <w:spacing w:before="40" w:after="0" w:line="240" w:lineRule="auto"/>
              <w:jc w:val="center"/>
              <w:rPr>
                <w:rFonts w:eastAsia="Times New Roman" w:cs="Times New Roman"/>
                <w:color w:val="000000" w:themeColor="text1"/>
              </w:rPr>
            </w:pPr>
            <w:r w:rsidRPr="00EC391D">
              <w:rPr>
                <w:rFonts w:eastAsia="Times New Roman" w:cs="Times New Roman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05CA35" wp14:editId="712B413F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74295</wp:posOffset>
                      </wp:positionV>
                      <wp:extent cx="22479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850F2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25.25pt;margin-top:5.85pt;width:17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oHMgIAAF4EAAAOAAAAZHJzL2Uyb0RvYy54bWysVNtu2zAMfR+wfxD0nvoyt02MOkVhJ3vp&#10;1gLtPkCV5FiYLAqSGicY9u+jlAva7WUY5geZMsXDQ/LIN7e7UZOtdF6BaWhxkVMiDQehzKah357X&#10;szklPjAjmAYjG7qXnt4uP364mWwtSxhAC+kIghhfT7ahQwi2zjLPBzkyfwFWGnT24EYWcOs2mXBs&#10;QvRRZ2WeX2UTOGEdcOk9fu0OTrpM+H0veXjoey8D0Q1FbiGtLq0vcc2WN6zeOGYHxY802D+wGJky&#10;mPQM1bHAyKtTf0CNijvw0IcLDmMGfa+4TDVgNUX+WzVPA7My1YLN8fbcJv//YPnX7aMjSjS0pMSw&#10;EUf0FBxTmyGQO+dgIi0Yg20ER8rYrcn6GoNa8+hivXxnnuw98O+eGGgHZjYysX7eW4QqYkT2LiRu&#10;vMWcL9MXEHiGvQZIrdv1boyQ2BSySxPanyckd4Fw/FiW1fUix0Hyky9j9SnQOh8+SxhJNBrqj3Wc&#10;CyhSGra99yHSYvUpIGY1sFZaJzloQ6aGLi7LyxTgQSsRnfGY3/tWO7JlqCeUoYDpGblRopkP6EDC&#10;6Ul14+m3oQ5ejUgJBsnE6mgHpvTBRkLaxBwIiBSP1kFFPxb5YjVfzatZVV6tZlXedbO7dVvNrtbF&#10;9WX3qWvbrvgZ6RZVPSghpImMT4ouqr9TzPFuHbR41vS5Ndl79NRDJHt6J9Jp2nHAB6m8gNg/upMK&#10;UMTp8PHCxVvydo/229/C8hcAAAD//wMAUEsDBBQABgAIAAAAIQCYhvPe3AAAAAgBAAAPAAAAZHJz&#10;L2Rvd25yZXYueG1sTI/BTsMwEETvSPyDtUjcqB3UQpXGqQCpEj1waIG7Gy9JIF4H223Sfj2LeoDj&#10;vhnNzhTL0XXigCG2njRkEwUCqfK2pVrD2+vqZg4iJkPWdJ5QwxEjLMvLi8Lk1g+0wcM21YJDKOZG&#10;Q5NSn0sZqwadiRPfI7H24YMzic9QSxvMwOGuk7dK3UlnWuIPjenxqcHqa7t3GpQa3HuGbrVef7/I&#10;58/j4+kUNlpfX40PCxAJx/Rnht/6XB1K7rTze7JRdBpmasZO5tk9CNanaspgdwayLOT/AeUPAAAA&#10;//8DAFBLAQItABQABgAIAAAAIQC2gziS/gAAAOEBAAATAAAAAAAAAAAAAAAAAAAAAABbQ29udGVu&#10;dF9UeXBlc10ueG1sUEsBAi0AFAAGAAgAAAAhADj9If/WAAAAlAEAAAsAAAAAAAAAAAAAAAAALwEA&#10;AF9yZWxzLy5yZWxzUEsBAi0AFAAGAAgAAAAhAFAAWgcyAgAAXgQAAA4AAAAAAAAAAAAAAAAALgIA&#10;AGRycy9lMm9Eb2MueG1sUEsBAi0AFAAGAAgAAAAhAJiG897cAAAACAEAAA8AAAAAAAAAAAAAAAAA&#10;jAQAAGRycy9kb3ducmV2LnhtbFBLBQYAAAAABAAEAPMAAACVBQAAAAA=&#10;" strokecolor="windowText"/>
                  </w:pict>
                </mc:Fallback>
              </mc:AlternateContent>
            </w:r>
          </w:p>
        </w:tc>
        <w:tc>
          <w:tcPr>
            <w:tcW w:w="5954" w:type="dxa"/>
          </w:tcPr>
          <w:p w:rsidR="00634ADA" w:rsidRPr="00EC391D" w:rsidRDefault="00634ADA" w:rsidP="00917EF6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color w:val="000000" w:themeColor="text1"/>
              </w:rPr>
            </w:pPr>
            <w:r w:rsidRPr="00EC391D">
              <w:rPr>
                <w:rFonts w:eastAsia="Times New Roman" w:cs="Times New Roman"/>
                <w:b/>
                <w:color w:val="000000" w:themeColor="text1"/>
              </w:rPr>
              <w:t>CỘ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NG HÒA XÃ 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Ộ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I CH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Ủ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NGH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Ĩ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A VI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Ệ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T </w:t>
            </w:r>
            <w:smartTag w:uri="urn:schemas-microsoft-com:office:smarttags" w:element="place">
              <w:smartTag w:uri="urn:schemas-microsoft-com:office:smarttags" w:element="country-region">
                <w:r w:rsidRPr="00EC391D">
                  <w:rPr>
                    <w:rFonts w:eastAsia="Times New Roman" w:cs="VNI-Times"/>
                    <w:b/>
                    <w:color w:val="000000" w:themeColor="text1"/>
                  </w:rPr>
                  <w:t>NAM</w:t>
                </w:r>
              </w:smartTag>
            </w:smartTag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                     </w:t>
            </w:r>
          </w:p>
          <w:p w:rsidR="00634ADA" w:rsidRPr="00EC391D" w:rsidRDefault="00634ADA" w:rsidP="00917EF6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color w:val="000000" w:themeColor="text1"/>
              </w:rPr>
            </w:pPr>
            <w:r w:rsidRPr="00EC391D">
              <w:rPr>
                <w:rFonts w:eastAsia="Times New Roman" w:cs="Times New Roman"/>
                <w:color w:val="000000" w:themeColor="text1"/>
              </w:rPr>
              <w:t xml:space="preserve"> 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Độ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c l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ậ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p - T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ự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do - 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ạ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nh phúc</w:t>
            </w:r>
          </w:p>
          <w:p w:rsidR="00634ADA" w:rsidRPr="00EC391D" w:rsidRDefault="00634ADA" w:rsidP="00917EF6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 w:themeColor="text1"/>
              </w:rPr>
            </w:pPr>
            <w:r w:rsidRPr="00EC391D">
              <w:rPr>
                <w:rFonts w:eastAsia="Times New Roman" w:cs="Times New Roman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73009B" wp14:editId="0DEAF162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20955</wp:posOffset>
                      </wp:positionV>
                      <wp:extent cx="1971675" cy="0"/>
                      <wp:effectExtent l="0" t="0" r="2857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3A3B97" id="Straight Arrow Connector 1" o:spid="_x0000_s1026" type="#_x0000_t32" style="position:absolute;margin-left:66.45pt;margin-top:1.65pt;width:1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2D6MwIAAF4EAAAOAAAAZHJzL2Uyb0RvYy54bWysVE2P2jAQvVfqf7B8hxAKLEQbVqsEetl2&#10;kdj+AK/tEKuOx7INAVX97x2bj3bbS1U1B8fOzLx5M/Oc+4djp8lBOq/AlDQfjiiRhoNQZlfSLy/r&#10;wZwSH5gRTIORJT1JTx+W79/d97aQY2hBC+kIghhf9LakbQi2yDLPW9kxPwQrDRobcB0LeHS7TDjW&#10;I3qns/FoNMt6cMI64NJ7/FqfjXSZ8JtG8vDcNF4GokuK3EJaXVpf45ot71mxc8y2il9osH9g0TFl&#10;MOkNqmaBkb1Tf0B1ijvw0IQhhy6DplFcphqwmnz0WzXbllmZasHmeHtrk/9/sPzzYeOIEjg7Sgzr&#10;cETb4JjatYE8Ogc9qcAYbCM4ksdu9dYXGFSZjYv18qPZ2ifgXz0xULXM7GRi/XKyCJUisjch8eAt&#10;5nztP4FAH7YPkFp3bFwXIbEp5JgmdLpNSB4D4fgxX9zls7spJfxqy1hxDbTOh48SOhI3JfWXOm4F&#10;5CkNOzz5gIVg4DUgZjWwVlonOWhD+pIupuNpCvCglYjG6OZPvtKOHBjqCWUooH9BbpRo5gMakHB6&#10;YqcwwZtQB3sjUoJWMrG67ANT+rxHf21iDgREipfdWUXfFqPFar6aTwaT8Ww1mIzqevC4riaD2Tq/&#10;m9Yf6qqq8++Rbj4pWiWENJHxVdH55O8Uc7lbZy3eNH1rTfYWPZWIZK/vRDpNOw74LJVXEKeNi92I&#10;g0cRJ+fLhYu35Ndz8vr5W1j+AAAA//8DAFBLAwQUAAYACAAAACEA+Nrb+9oAAAAHAQAADwAAAGRy&#10;cy9kb3ducmV2LnhtbEyOwU7DMBBE70j8g7VI3KjdJkIQ4lSAVIkeOLTA3Y2XJBCvg+02ab+ehQsc&#10;n2Y088rl5HpxwBA7TxrmMwUCqfa2o0bD68vq6gZETIas6T2hhiNGWFbnZ6UprB9pg4dtagSPUCyM&#10;hjaloZAy1i06E2d+QOLs3QdnEmNopA1m5HHXy4VS19KZjvihNQM+tlh/bvdOg1Kje5ujW63XX8/y&#10;6eP4cDqFjdaXF9P9HYiEU/orw48+q0PFTju/JxtFz5wtbrmqIctAcJ7nWQ5i98uyKuV//+obAAD/&#10;/wMAUEsBAi0AFAAGAAgAAAAhALaDOJL+AAAA4QEAABMAAAAAAAAAAAAAAAAAAAAAAFtDb250ZW50&#10;X1R5cGVzXS54bWxQSwECLQAUAAYACAAAACEAOP0h/9YAAACUAQAACwAAAAAAAAAAAAAAAAAvAQAA&#10;X3JlbHMvLnJlbHNQSwECLQAUAAYACAAAACEA8/Ng+jMCAABeBAAADgAAAAAAAAAAAAAAAAAuAgAA&#10;ZHJzL2Uyb0RvYy54bWxQSwECLQAUAAYACAAAACEA+Nrb+9oAAAAHAQAADwAAAAAAAAAAAAAAAACN&#10;BAAAZHJzL2Rvd25yZXYueG1sUEsFBgAAAAAEAAQA8wAAAJQFAAAAAA==&#10;" strokecolor="windowText"/>
                  </w:pict>
                </mc:Fallback>
              </mc:AlternateContent>
            </w:r>
          </w:p>
        </w:tc>
      </w:tr>
    </w:tbl>
    <w:p w:rsidR="00634ADA" w:rsidRPr="00EC391D" w:rsidRDefault="00634ADA" w:rsidP="00634ADA">
      <w:pPr>
        <w:spacing w:after="0" w:line="360" w:lineRule="auto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EC391D">
        <w:rPr>
          <w:rFonts w:eastAsia="Times New Roman" w:cs="Times New Roman"/>
          <w:color w:val="000000" w:themeColor="text1"/>
          <w:sz w:val="28"/>
          <w:szCs w:val="28"/>
        </w:rPr>
        <w:t xml:space="preserve">                      </w:t>
      </w:r>
    </w:p>
    <w:p w:rsidR="00634ADA" w:rsidRPr="00EC391D" w:rsidRDefault="00634ADA" w:rsidP="00634ADA">
      <w:pPr>
        <w:spacing w:after="0" w:line="360" w:lineRule="auto"/>
        <w:jc w:val="both"/>
        <w:rPr>
          <w:rFonts w:eastAsia="Times New Roman" w:cs="Times New Roman"/>
          <w:color w:val="000000" w:themeColor="text1"/>
          <w:sz w:val="14"/>
          <w:szCs w:val="28"/>
        </w:rPr>
      </w:pPr>
    </w:p>
    <w:p w:rsidR="00634ADA" w:rsidRPr="00EC391D" w:rsidRDefault="00634ADA" w:rsidP="00634ADA">
      <w:pPr>
        <w:spacing w:after="0" w:line="360" w:lineRule="auto"/>
        <w:jc w:val="center"/>
        <w:rPr>
          <w:rFonts w:eastAsia="Times New Roman" w:cs="Times New Roman"/>
          <w:b/>
          <w:color w:val="000000" w:themeColor="text1"/>
          <w:sz w:val="36"/>
          <w:szCs w:val="36"/>
        </w:rPr>
      </w:pPr>
      <w:r w:rsidRPr="00EC391D">
        <w:rPr>
          <w:rFonts w:eastAsia="Times New Roman" w:cs="Times New Roman"/>
          <w:b/>
          <w:color w:val="000000" w:themeColor="text1"/>
          <w:sz w:val="36"/>
          <w:szCs w:val="36"/>
        </w:rPr>
        <w:t>ĐỀ CƯƠNG CHI TIẾT</w:t>
      </w:r>
    </w:p>
    <w:p w:rsidR="00634ADA" w:rsidRPr="007E41DF" w:rsidRDefault="00634ADA" w:rsidP="00634ADA">
      <w:pPr>
        <w:keepNext/>
        <w:spacing w:before="120" w:after="0" w:line="240" w:lineRule="auto"/>
        <w:ind w:firstLine="397"/>
        <w:jc w:val="both"/>
        <w:outlineLvl w:val="3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>Trình độ đào tạo</w:t>
      </w: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ab/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>:</w:t>
      </w:r>
      <w:r w:rsidRPr="007E41D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Cao đẳng</w:t>
      </w:r>
    </w:p>
    <w:p w:rsidR="00634ADA" w:rsidRPr="007E41DF" w:rsidRDefault="00634ADA" w:rsidP="00634ADA">
      <w:pPr>
        <w:keepNext/>
        <w:spacing w:before="120" w:after="0" w:line="240" w:lineRule="auto"/>
        <w:ind w:firstLine="397"/>
        <w:jc w:val="both"/>
        <w:outlineLvl w:val="3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>Loại hình đào tạo</w:t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ab/>
        <w:t>:</w:t>
      </w:r>
      <w:r w:rsidRPr="007E41D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Chính qui</w:t>
      </w:r>
    </w:p>
    <w:p w:rsidR="00634ADA" w:rsidRPr="007E41DF" w:rsidRDefault="00634ADA" w:rsidP="00DD1484">
      <w:pPr>
        <w:keepNext/>
        <w:spacing w:before="120" w:after="0" w:line="240" w:lineRule="auto"/>
        <w:ind w:firstLine="397"/>
        <w:jc w:val="both"/>
        <w:outlineLvl w:val="3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>Ngành đào tạo</w:t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 xml:space="preserve"> </w:t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ab/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ab/>
        <w:t>:</w:t>
      </w:r>
      <w:r w:rsidR="0085580E">
        <w:rPr>
          <w:rFonts w:eastAsia="Times New Roman" w:cs="Times New Roman"/>
          <w:b/>
          <w:color w:val="000000" w:themeColor="text1"/>
          <w:sz w:val="28"/>
          <w:szCs w:val="28"/>
        </w:rPr>
        <w:t xml:space="preserve"> </w:t>
      </w:r>
      <w:r w:rsidR="00DD1484">
        <w:rPr>
          <w:rFonts w:eastAsia="Times New Roman" w:cs="Times New Roman"/>
          <w:b/>
          <w:color w:val="000000" w:themeColor="text1"/>
          <w:sz w:val="28"/>
          <w:szCs w:val="28"/>
        </w:rPr>
        <w:t>Công nghệ Kỹ thuật cơ khí, Công nghệ chế tạo máy, Cắt gọt kim loại.</w:t>
      </w:r>
    </w:p>
    <w:p w:rsidR="00634ADA" w:rsidRDefault="00634ADA" w:rsidP="006B6E18">
      <w:pPr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</w:p>
    <w:p w:rsidR="006B6E18" w:rsidRPr="00CA2BC8" w:rsidRDefault="0074265B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</w:rPr>
        <w:t>Tên học phần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ab/>
        <w:t xml:space="preserve">: </w:t>
      </w:r>
      <w:r w:rsidR="00DD1484">
        <w:rPr>
          <w:rFonts w:eastAsia="Times New Roman" w:cs="Times New Roman"/>
          <w:b/>
          <w:color w:val="000000" w:themeColor="text1"/>
          <w:sz w:val="28"/>
          <w:szCs w:val="28"/>
        </w:rPr>
        <w:t>TIẾNG ANH CHUYÊN NGÀNH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 xml:space="preserve">Mã học phần </w:t>
      </w: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ab/>
        <w:t xml:space="preserve">: </w:t>
      </w:r>
    </w:p>
    <w:p w:rsidR="006B6E18" w:rsidRPr="00CA2BC8" w:rsidRDefault="007975C2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</w:rPr>
        <w:t xml:space="preserve">Số tín chỉ 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ab/>
        <w:t>: 2(2, 0, 4</w:t>
      </w:r>
      <w:r w:rsidR="006B6E18" w:rsidRPr="00CA2BC8">
        <w:rPr>
          <w:rFonts w:eastAsia="Times New Roman" w:cs="Times New Roman"/>
          <w:b/>
          <w:color w:val="000000" w:themeColor="text1"/>
          <w:sz w:val="28"/>
          <w:szCs w:val="28"/>
        </w:rPr>
        <w:t>)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>Trình độ</w:t>
      </w:r>
      <w:r w:rsidR="0074265B">
        <w:rPr>
          <w:rFonts w:eastAsia="Times New Roman" w:cs="Times New Roman"/>
          <w:b/>
          <w:color w:val="000000" w:themeColor="text1"/>
          <w:sz w:val="28"/>
          <w:szCs w:val="28"/>
        </w:rPr>
        <w:t xml:space="preserve"> </w:t>
      </w:r>
      <w:r w:rsidR="0074265B">
        <w:rPr>
          <w:rFonts w:eastAsia="Times New Roman" w:cs="Times New Roman"/>
          <w:b/>
          <w:color w:val="000000" w:themeColor="text1"/>
          <w:sz w:val="28"/>
          <w:szCs w:val="28"/>
        </w:rPr>
        <w:tab/>
        <w:t xml:space="preserve">: Dành cho sinh viên năm thứ </w:t>
      </w:r>
      <w:r w:rsidR="0085580E">
        <w:rPr>
          <w:rFonts w:eastAsia="Times New Roman" w:cs="Times New Roman"/>
          <w:b/>
          <w:color w:val="000000" w:themeColor="text1"/>
          <w:sz w:val="28"/>
          <w:szCs w:val="28"/>
        </w:rPr>
        <w:t>2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>Phân bố thời gian</w:t>
      </w:r>
    </w:p>
    <w:p w:rsidR="006B6E18" w:rsidRPr="00CA2BC8" w:rsidRDefault="007975C2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>
        <w:rPr>
          <w:rFonts w:eastAsia="Times New Roman" w:cs="Times New Roman"/>
          <w:iCs/>
          <w:color w:val="000000" w:themeColor="text1"/>
          <w:sz w:val="28"/>
          <w:szCs w:val="28"/>
        </w:rPr>
        <w:t>Lý thuyết: 30</w:t>
      </w:r>
      <w:r w:rsidR="006B6E18" w:rsidRPr="00CA2BC8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 tiết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Thực tập phòng thí nghiệm: 0 tiết 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iCs/>
          <w:color w:val="000000" w:themeColor="text1"/>
          <w:sz w:val="28"/>
          <w:szCs w:val="28"/>
        </w:rPr>
        <w:t>Thực hành: 0 tiết</w:t>
      </w:r>
    </w:p>
    <w:p w:rsidR="006B6E18" w:rsidRPr="00CA2BC8" w:rsidRDefault="007975C2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>
        <w:rPr>
          <w:rFonts w:eastAsia="Times New Roman" w:cs="Times New Roman"/>
          <w:iCs/>
          <w:color w:val="000000" w:themeColor="text1"/>
          <w:sz w:val="28"/>
          <w:szCs w:val="28"/>
        </w:rPr>
        <w:t>Tự học: 6</w:t>
      </w:r>
      <w:r w:rsidR="006B6E18" w:rsidRPr="00CA2BC8">
        <w:rPr>
          <w:rFonts w:eastAsia="Times New Roman" w:cs="Times New Roman"/>
          <w:iCs/>
          <w:color w:val="000000" w:themeColor="text1"/>
          <w:sz w:val="28"/>
          <w:szCs w:val="28"/>
        </w:rPr>
        <w:t>0 tiết</w:t>
      </w:r>
    </w:p>
    <w:p w:rsidR="006B6E18" w:rsidRPr="00CA2BC8" w:rsidRDefault="006B6E18" w:rsidP="006B6E18">
      <w:pPr>
        <w:numPr>
          <w:ilvl w:val="0"/>
          <w:numId w:val="6"/>
        </w:numPr>
        <w:spacing w:before="120" w:after="0" w:line="240" w:lineRule="auto"/>
        <w:jc w:val="both"/>
        <w:rPr>
          <w:rFonts w:eastAsia="Times New Roman" w:cs="Times New Roman"/>
          <w:bCs/>
          <w:color w:val="000000" w:themeColor="text1"/>
          <w:sz w:val="28"/>
          <w:szCs w:val="28"/>
          <w:lang w:val="nb-NO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>Điều kiện tiên quyết</w:t>
      </w:r>
      <w:r w:rsidRPr="00CA2BC8">
        <w:rPr>
          <w:rFonts w:eastAsia="Times New Roman" w:cs="Times New Roman"/>
          <w:color w:val="000000" w:themeColor="text1"/>
          <w:sz w:val="28"/>
          <w:szCs w:val="28"/>
        </w:rPr>
        <w:t xml:space="preserve">: </w:t>
      </w:r>
    </w:p>
    <w:p w:rsidR="00DD1484" w:rsidRDefault="006B6E18" w:rsidP="00DD1484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>Mục tiêu của học phần</w:t>
      </w:r>
    </w:p>
    <w:p w:rsidR="00DD1484" w:rsidRDefault="00DD1484" w:rsidP="00DD1484">
      <w:pPr>
        <w:spacing w:before="120" w:after="0" w:line="240" w:lineRule="auto"/>
        <w:ind w:left="57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  <w:t xml:space="preserve">- </w:t>
      </w:r>
      <w:r w:rsidRPr="00DD1484">
        <w:rPr>
          <w:rFonts w:cs="Times New Roman"/>
          <w:color w:val="000000"/>
          <w:sz w:val="28"/>
          <w:szCs w:val="28"/>
        </w:rPr>
        <w:t>Kiến thức cơ bản về chuyên ngành cơ khí: các loại máy cơ bản,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 xml:space="preserve"> </w:t>
      </w:r>
      <w:r w:rsidRPr="00DD1484">
        <w:rPr>
          <w:rFonts w:cs="Times New Roman"/>
          <w:color w:val="000000"/>
          <w:sz w:val="28"/>
          <w:szCs w:val="28"/>
        </w:rPr>
        <w:t>đặc tính, ứng dụng và phân loại vật liệu, nhữ</w:t>
      </w:r>
      <w:r>
        <w:rPr>
          <w:rFonts w:cs="Times New Roman"/>
          <w:color w:val="000000"/>
          <w:sz w:val="28"/>
          <w:szCs w:val="28"/>
        </w:rPr>
        <w:t>ng quy trìn</w:t>
      </w:r>
      <w:r w:rsidRPr="00DD1484">
        <w:rPr>
          <w:rFonts w:cs="Times New Roman"/>
          <w:color w:val="000000"/>
          <w:sz w:val="28"/>
          <w:szCs w:val="28"/>
        </w:rPr>
        <w:t>h trong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 xml:space="preserve"> </w:t>
      </w:r>
      <w:r w:rsidRPr="00DD1484">
        <w:rPr>
          <w:rFonts w:cs="Times New Roman"/>
          <w:color w:val="000000"/>
          <w:sz w:val="28"/>
          <w:szCs w:val="28"/>
        </w:rPr>
        <w:t>lĩnh vực kỹ thuậ</w:t>
      </w:r>
      <w:r>
        <w:rPr>
          <w:rFonts w:cs="Times New Roman"/>
          <w:color w:val="000000"/>
          <w:sz w:val="28"/>
          <w:szCs w:val="28"/>
        </w:rPr>
        <w:t>t cơ khí (quy trì</w:t>
      </w:r>
      <w:r w:rsidRPr="00DD1484">
        <w:rPr>
          <w:rFonts w:cs="Times New Roman"/>
          <w:color w:val="000000"/>
          <w:sz w:val="28"/>
          <w:szCs w:val="28"/>
        </w:rPr>
        <w:t>nh thiết kế, hiệu chỉnh, lắp ráp, sửa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 xml:space="preserve"> </w:t>
      </w:r>
      <w:r w:rsidRPr="00DD1484">
        <w:rPr>
          <w:rFonts w:cs="Times New Roman"/>
          <w:color w:val="000000"/>
          <w:sz w:val="28"/>
          <w:szCs w:val="28"/>
        </w:rPr>
        <w:t>chữa và bả</w:t>
      </w:r>
      <w:r>
        <w:rPr>
          <w:rFonts w:cs="Times New Roman"/>
          <w:color w:val="000000"/>
          <w:sz w:val="28"/>
          <w:szCs w:val="28"/>
        </w:rPr>
        <w:t>o trì</w:t>
      </w:r>
      <w:r w:rsidRPr="00DD1484">
        <w:rPr>
          <w:rFonts w:cs="Times New Roman"/>
          <w:color w:val="000000"/>
          <w:sz w:val="28"/>
          <w:szCs w:val="28"/>
        </w:rPr>
        <w:t>); kiến thức về các thuật ngữ chuyên ngành cơ khí</w:t>
      </w:r>
      <w:r>
        <w:rPr>
          <w:rFonts w:cs="Times New Roman"/>
          <w:color w:val="000000"/>
          <w:sz w:val="28"/>
          <w:szCs w:val="28"/>
        </w:rPr>
        <w:t>.</w:t>
      </w:r>
    </w:p>
    <w:p w:rsidR="00DD1484" w:rsidRPr="00DD1484" w:rsidRDefault="00DD1484" w:rsidP="00DD148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  <w:t xml:space="preserve">- </w:t>
      </w:r>
      <w:r w:rsidRPr="00DD1484">
        <w:rPr>
          <w:rFonts w:cs="Times New Roman"/>
          <w:color w:val="000000"/>
          <w:sz w:val="28"/>
          <w:szCs w:val="28"/>
        </w:rPr>
        <w:t>Khả năng đọc hiểu, tóm tắt và dịch các tài liệu liên quan đế</w:t>
      </w:r>
      <w:r>
        <w:rPr>
          <w:rFonts w:cs="Times New Roman"/>
          <w:color w:val="000000"/>
          <w:sz w:val="28"/>
          <w:szCs w:val="28"/>
        </w:rPr>
        <w:t xml:space="preserve">n </w:t>
      </w:r>
      <w:r w:rsidRPr="00DD1484">
        <w:rPr>
          <w:rFonts w:cs="Times New Roman"/>
          <w:color w:val="000000"/>
          <w:sz w:val="28"/>
          <w:szCs w:val="28"/>
        </w:rPr>
        <w:t>chuyên ngành cơ khí; khả năng tŕnh bày bằng tiếng Anh các vấ</w:t>
      </w:r>
      <w:r>
        <w:rPr>
          <w:rFonts w:cs="Times New Roman"/>
          <w:color w:val="000000"/>
          <w:sz w:val="28"/>
          <w:szCs w:val="28"/>
        </w:rPr>
        <w:t xml:space="preserve">n </w:t>
      </w:r>
      <w:r w:rsidRPr="00DD1484">
        <w:rPr>
          <w:rFonts w:cs="Times New Roman"/>
          <w:color w:val="000000"/>
          <w:sz w:val="28"/>
          <w:szCs w:val="28"/>
        </w:rPr>
        <w:t>đề cơ khí dựa trên khả</w:t>
      </w:r>
      <w:r>
        <w:rPr>
          <w:rFonts w:cs="Times New Roman"/>
          <w:color w:val="000000"/>
          <w:sz w:val="28"/>
          <w:szCs w:val="28"/>
        </w:rPr>
        <w:t xml:space="preserve"> năng </w:t>
      </w:r>
      <w:r w:rsidRPr="00DD1484">
        <w:rPr>
          <w:rFonts w:cs="Times New Roman"/>
          <w:color w:val="000000"/>
          <w:sz w:val="28"/>
          <w:szCs w:val="28"/>
        </w:rPr>
        <w:t>phân tích, tổng hợp tài liệ</w:t>
      </w:r>
      <w:r>
        <w:rPr>
          <w:rFonts w:cs="Times New Roman"/>
          <w:color w:val="000000"/>
          <w:sz w:val="28"/>
          <w:szCs w:val="28"/>
        </w:rPr>
        <w:t xml:space="preserve">u liên quan </w:t>
      </w:r>
      <w:r w:rsidRPr="00DD1484">
        <w:rPr>
          <w:rFonts w:cs="Times New Roman"/>
          <w:color w:val="000000"/>
          <w:sz w:val="28"/>
          <w:szCs w:val="28"/>
        </w:rPr>
        <w:t>đến chuyên ngành cơ khí</w:t>
      </w:r>
      <w:r>
        <w:rPr>
          <w:rFonts w:cs="Times New Roman"/>
          <w:color w:val="000000"/>
          <w:sz w:val="28"/>
          <w:szCs w:val="28"/>
        </w:rPr>
        <w:t>.</w:t>
      </w:r>
    </w:p>
    <w:p w:rsidR="006B6E18" w:rsidRDefault="006B6E18" w:rsidP="00DD1484">
      <w:pPr>
        <w:numPr>
          <w:ilvl w:val="0"/>
          <w:numId w:val="6"/>
        </w:numPr>
        <w:tabs>
          <w:tab w:val="clear" w:pos="417"/>
        </w:tabs>
        <w:spacing w:before="120" w:after="0" w:line="240" w:lineRule="auto"/>
        <w:ind w:left="0" w:firstLine="0"/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  <w:t xml:space="preserve">Mô tả vắn tắt nội dung học phần </w:t>
      </w:r>
    </w:p>
    <w:p w:rsidR="00DD1484" w:rsidRPr="00DD1484" w:rsidRDefault="00DD1484" w:rsidP="00DD148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lastRenderedPageBreak/>
        <w:tab/>
      </w:r>
      <w:r w:rsidRPr="00DD1484">
        <w:rPr>
          <w:rFonts w:cs="Times New Roman"/>
          <w:color w:val="000000"/>
          <w:sz w:val="28"/>
          <w:szCs w:val="28"/>
        </w:rPr>
        <w:t>Học phần này cung cấp cho sinh viên những thuật ngữ và cấu trúc ngữ</w:t>
      </w:r>
      <w:r>
        <w:rPr>
          <w:rFonts w:cs="Times New Roman"/>
          <w:color w:val="000000"/>
          <w:sz w:val="28"/>
          <w:szCs w:val="28"/>
        </w:rPr>
        <w:t xml:space="preserve"> pháp </w:t>
      </w:r>
      <w:r w:rsidRPr="00DD1484">
        <w:rPr>
          <w:rFonts w:cs="Times New Roman"/>
          <w:color w:val="000000"/>
          <w:sz w:val="28"/>
          <w:szCs w:val="28"/>
        </w:rPr>
        <w:t xml:space="preserve">liên quan đến </w:t>
      </w:r>
      <w:r>
        <w:rPr>
          <w:rFonts w:cs="Times New Roman"/>
          <w:color w:val="000000"/>
          <w:sz w:val="28"/>
          <w:szCs w:val="28"/>
        </w:rPr>
        <w:t xml:space="preserve">chuyên ngành Cơ khí. </w:t>
      </w:r>
      <w:r w:rsidRPr="00DD1484">
        <w:rPr>
          <w:rFonts w:cs="Times New Roman"/>
          <w:color w:val="000000"/>
          <w:sz w:val="28"/>
          <w:szCs w:val="28"/>
        </w:rPr>
        <w:t>Các kỹ năng nghe, nói, đọc, viết cùng với kỹ năng dịch được củng cố và phát triển</w:t>
      </w:r>
      <w:r>
        <w:rPr>
          <w:rFonts w:cs="Times New Roman"/>
          <w:sz w:val="28"/>
          <w:szCs w:val="28"/>
        </w:rPr>
        <w:t xml:space="preserve"> </w:t>
      </w:r>
      <w:r w:rsidRPr="00DD1484">
        <w:rPr>
          <w:rFonts w:cs="Times New Roman"/>
          <w:color w:val="000000"/>
          <w:sz w:val="28"/>
          <w:szCs w:val="28"/>
        </w:rPr>
        <w:t>nhằm giúp sinh viên vận dụng các kiến thức đă học trong môi trường kỹ thuật. Qua đó,</w:t>
      </w:r>
      <w:r>
        <w:rPr>
          <w:rFonts w:cs="Times New Roman"/>
          <w:sz w:val="28"/>
          <w:szCs w:val="28"/>
        </w:rPr>
        <w:t xml:space="preserve"> </w:t>
      </w:r>
      <w:r w:rsidRPr="00DD1484">
        <w:rPr>
          <w:rFonts w:cs="Times New Roman"/>
          <w:color w:val="000000"/>
          <w:sz w:val="28"/>
          <w:szCs w:val="28"/>
        </w:rPr>
        <w:t>sinh viên nắm vững kiến thức không những về tiếng Anh kỹ thuậ</w:t>
      </w:r>
      <w:r>
        <w:rPr>
          <w:rFonts w:cs="Times New Roman"/>
          <w:color w:val="000000"/>
          <w:sz w:val="28"/>
          <w:szCs w:val="28"/>
        </w:rPr>
        <w:t>t mà còn</w:t>
      </w:r>
      <w:r w:rsidRPr="00DD1484">
        <w:rPr>
          <w:rFonts w:cs="Times New Roman"/>
          <w:color w:val="000000"/>
          <w:sz w:val="28"/>
          <w:szCs w:val="28"/>
        </w:rPr>
        <w:t xml:space="preserve"> về chuyên</w:t>
      </w:r>
      <w:r>
        <w:rPr>
          <w:rFonts w:cs="Times New Roman"/>
          <w:sz w:val="28"/>
          <w:szCs w:val="28"/>
        </w:rPr>
        <w:t xml:space="preserve"> </w:t>
      </w:r>
      <w:r w:rsidRPr="00DD1484">
        <w:rPr>
          <w:rFonts w:cs="Times New Roman"/>
          <w:color w:val="000000"/>
          <w:sz w:val="28"/>
          <w:szCs w:val="28"/>
        </w:rPr>
        <w:t>ngành cơ khí để đọc sách, nghiên cứu và phục vụ cho nghề nghiệp trong tương lai.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  <w:t>Nhiệm vụ của sinh viên</w:t>
      </w:r>
    </w:p>
    <w:p w:rsidR="006B6E18" w:rsidRPr="00CA2BC8" w:rsidRDefault="006B6E18" w:rsidP="006B6E18">
      <w:pPr>
        <w:keepNext/>
        <w:spacing w:before="120" w:after="0" w:line="240" w:lineRule="auto"/>
        <w:jc w:val="both"/>
        <w:outlineLvl w:val="3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ab/>
        <w:t xml:space="preserve">Tham dự học, thảo luận, kiểm tra, thi theo QĐ số: 43/2007/QĐ-BGDĐT ngày 15/08/2007 của Bộ GD và ĐT và qui chế học vụ hiện hành của nhà trường. 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>Dự lớp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>Bài tập: trên lớp và ở nhà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iCs/>
          <w:color w:val="000000" w:themeColor="text1"/>
          <w:sz w:val="28"/>
          <w:szCs w:val="28"/>
        </w:rPr>
        <w:t>Khác: theo yêu cầu của giảng viên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CA2BC8">
        <w:rPr>
          <w:rFonts w:eastAsia="Times New Roman" w:cs="Times New Roman"/>
          <w:b/>
          <w:bCs/>
          <w:color w:val="000000" w:themeColor="text1"/>
          <w:sz w:val="28"/>
          <w:szCs w:val="28"/>
        </w:rPr>
        <w:t>Tài liệu học tập</w:t>
      </w: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 xml:space="preserve">  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20"/>
        </w:tabs>
        <w:spacing w:before="120" w:after="0" w:line="240" w:lineRule="auto"/>
        <w:ind w:left="720" w:hanging="294"/>
        <w:jc w:val="both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/>
          <w:bCs/>
          <w:color w:val="000000" w:themeColor="text1"/>
          <w:sz w:val="28"/>
          <w:szCs w:val="28"/>
        </w:rPr>
        <w:t>Sách, giáo trình chính</w:t>
      </w:r>
    </w:p>
    <w:p w:rsidR="006B6E18" w:rsidRPr="00CA2BC8" w:rsidRDefault="006B6E18" w:rsidP="00DD1484">
      <w:pPr>
        <w:spacing w:before="120" w:after="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[1]. </w:t>
      </w:r>
      <w:r w:rsidR="00DD1484" w:rsidRPr="00DD1484">
        <w:rPr>
          <w:rFonts w:eastAsia="Times New Roman" w:cs="Times New Roman"/>
          <w:color w:val="000000" w:themeColor="text1"/>
          <w:sz w:val="28"/>
          <w:szCs w:val="28"/>
          <w:lang w:val="de-DE"/>
        </w:rPr>
        <w:t>Mark Ibbotson. 2008. Cambridge English for En</w:t>
      </w:r>
      <w:r w:rsidR="00DD1484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gineering. Cambridge University </w:t>
      </w:r>
      <w:r w:rsidR="00DD1484" w:rsidRPr="00DD1484">
        <w:rPr>
          <w:rFonts w:eastAsia="Times New Roman" w:cs="Times New Roman"/>
          <w:color w:val="000000" w:themeColor="text1"/>
          <w:sz w:val="28"/>
          <w:szCs w:val="28"/>
          <w:lang w:val="de-DE"/>
        </w:rPr>
        <w:t>Press.</w:t>
      </w:r>
    </w:p>
    <w:p w:rsidR="006B6E18" w:rsidRPr="00CA2BC8" w:rsidRDefault="00DD1484" w:rsidP="006B6E18">
      <w:pPr>
        <w:spacing w:before="120" w:after="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[2]. </w:t>
      </w:r>
      <w:r w:rsidRPr="00DD1484">
        <w:rPr>
          <w:rFonts w:eastAsia="Times New Roman" w:cs="Times New Roman"/>
          <w:color w:val="000000" w:themeColor="text1"/>
          <w:sz w:val="28"/>
          <w:szCs w:val="28"/>
          <w:lang w:val="de-DE"/>
        </w:rPr>
        <w:t>Timings R. 2002. Engineering fundamentals. Newnes Publishing.</w:t>
      </w:r>
    </w:p>
    <w:p w:rsidR="006B6E18" w:rsidRDefault="006B6E18" w:rsidP="006B6E18">
      <w:pPr>
        <w:numPr>
          <w:ilvl w:val="1"/>
          <w:numId w:val="1"/>
        </w:numPr>
        <w:tabs>
          <w:tab w:val="num" w:pos="720"/>
        </w:tabs>
        <w:spacing w:before="120" w:after="0" w:line="240" w:lineRule="auto"/>
        <w:ind w:left="720" w:hanging="294"/>
        <w:jc w:val="both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/>
          <w:bCs/>
          <w:color w:val="000000" w:themeColor="text1"/>
          <w:sz w:val="28"/>
          <w:szCs w:val="28"/>
        </w:rPr>
        <w:t>Tài liệu tham khảo</w:t>
      </w:r>
    </w:p>
    <w:p w:rsidR="00C164F3" w:rsidRPr="00C164F3" w:rsidRDefault="00C164F3" w:rsidP="00C164F3">
      <w:pPr>
        <w:tabs>
          <w:tab w:val="num" w:pos="928"/>
        </w:tabs>
        <w:spacing w:before="120" w:after="0" w:line="240" w:lineRule="auto"/>
        <w:ind w:left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ab/>
        <w:t xml:space="preserve">[1] </w:t>
      </w:r>
      <w:r w:rsidRPr="00C164F3">
        <w:rPr>
          <w:rFonts w:eastAsia="Times New Roman" w:cs="Times New Roman"/>
          <w:bCs/>
          <w:color w:val="000000" w:themeColor="text1"/>
          <w:sz w:val="28"/>
          <w:szCs w:val="28"/>
        </w:rPr>
        <w:t>Glendinning, Eric H. &amp; Glendinning, N. 2002. Ox</w:t>
      </w:r>
      <w:r>
        <w:rPr>
          <w:rFonts w:eastAsia="Times New Roman" w:cs="Times New Roman"/>
          <w:bCs/>
          <w:color w:val="000000" w:themeColor="text1"/>
          <w:sz w:val="28"/>
          <w:szCs w:val="28"/>
        </w:rPr>
        <w:t xml:space="preserve">ford English for Electrical and </w:t>
      </w:r>
      <w:r w:rsidRPr="00C164F3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Mechanical Engineering.Oxford. OUP. </w:t>
      </w:r>
    </w:p>
    <w:p w:rsidR="00C164F3" w:rsidRPr="00C164F3" w:rsidRDefault="00C164F3" w:rsidP="00C164F3">
      <w:pPr>
        <w:tabs>
          <w:tab w:val="num" w:pos="928"/>
        </w:tabs>
        <w:spacing w:before="120" w:after="0" w:line="240" w:lineRule="auto"/>
        <w:ind w:left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ab/>
        <w:t xml:space="preserve">[2] </w:t>
      </w:r>
      <w:r w:rsidRPr="00C164F3">
        <w:rPr>
          <w:rFonts w:eastAsia="Times New Roman" w:cs="Times New Roman"/>
          <w:bCs/>
          <w:color w:val="000000" w:themeColor="text1"/>
          <w:sz w:val="28"/>
          <w:szCs w:val="28"/>
        </w:rPr>
        <w:t>Bonamy, D.2008.Technical English 1. Longman. Pearson Education Limited.</w:t>
      </w:r>
    </w:p>
    <w:p w:rsidR="00DD1484" w:rsidRPr="00C164F3" w:rsidRDefault="00C164F3" w:rsidP="00C164F3">
      <w:pPr>
        <w:tabs>
          <w:tab w:val="num" w:pos="928"/>
        </w:tabs>
        <w:spacing w:before="120" w:after="0" w:line="240" w:lineRule="auto"/>
        <w:ind w:left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ab/>
        <w:t xml:space="preserve">[3] </w:t>
      </w:r>
      <w:r w:rsidRPr="00C164F3">
        <w:rPr>
          <w:rFonts w:eastAsia="Times New Roman" w:cs="Times New Roman"/>
          <w:bCs/>
          <w:color w:val="000000" w:themeColor="text1"/>
          <w:sz w:val="28"/>
          <w:szCs w:val="28"/>
        </w:rPr>
        <w:t>Bonamy, D.2008.Technical English 2. Longman. Pearson Education Limited.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  <w:t>Tiêu chuẩn đánh giá sinh viên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>Dự lớp: từ</w:t>
      </w:r>
      <w:r w:rsidRPr="00CA2BC8">
        <w:rPr>
          <w:rFonts w:eastAsia="Times New Roman" w:cs="Times New Roman"/>
          <w:color w:val="000000" w:themeColor="text1"/>
          <w:sz w:val="28"/>
          <w:szCs w:val="28"/>
        </w:rPr>
        <w:t xml:space="preserve"> 70% trở lên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>Thảo luận theo nhóm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>Kiểm tra thường xuyên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Thi giữa học phần 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Thi kết thúc học phần 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Khác: theo yêu cầu của giảng viên 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</w:rPr>
        <w:lastRenderedPageBreak/>
        <w:t xml:space="preserve"> </w:t>
      </w: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 xml:space="preserve">Thang điểm thi: </w:t>
      </w:r>
      <w:r w:rsidRPr="00CA2BC8">
        <w:rPr>
          <w:rFonts w:eastAsia="Times New Roman" w:cs="Times New Roman"/>
          <w:color w:val="000000" w:themeColor="text1"/>
          <w:sz w:val="28"/>
          <w:szCs w:val="28"/>
        </w:rPr>
        <w:t>theo học chế tín chỉ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240" w:line="240" w:lineRule="auto"/>
        <w:ind w:left="414" w:hanging="357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>Nội dung chi tiết học phần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6"/>
        <w:gridCol w:w="708"/>
        <w:gridCol w:w="1000"/>
        <w:gridCol w:w="851"/>
        <w:gridCol w:w="707"/>
        <w:gridCol w:w="844"/>
      </w:tblGrid>
      <w:tr w:rsidR="00CA2BC8" w:rsidRPr="00CA2BC8" w:rsidTr="00A038B5">
        <w:tc>
          <w:tcPr>
            <w:tcW w:w="993" w:type="dxa"/>
            <w:vMerge w:val="restart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4536" w:type="dxa"/>
            <w:vMerge w:val="restart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708" w:type="dxa"/>
            <w:vMerge w:val="restart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Số tiết</w:t>
            </w:r>
          </w:p>
        </w:tc>
        <w:tc>
          <w:tcPr>
            <w:tcW w:w="2558" w:type="dxa"/>
            <w:gridSpan w:val="3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Phân bố thời gian</w:t>
            </w:r>
          </w:p>
        </w:tc>
        <w:tc>
          <w:tcPr>
            <w:tcW w:w="844" w:type="dxa"/>
            <w:vMerge w:val="restart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Ghi chú</w:t>
            </w:r>
          </w:p>
        </w:tc>
      </w:tr>
      <w:tr w:rsidR="00CA2BC8" w:rsidRPr="00CA2BC8" w:rsidTr="00A038B5">
        <w:tc>
          <w:tcPr>
            <w:tcW w:w="993" w:type="dxa"/>
            <w:vMerge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dxa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Lý thuyết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Thi</w:t>
            </w:r>
          </w:p>
        </w:tc>
        <w:tc>
          <w:tcPr>
            <w:tcW w:w="707" w:type="dxa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Tự học</w:t>
            </w:r>
          </w:p>
        </w:tc>
        <w:tc>
          <w:tcPr>
            <w:tcW w:w="844" w:type="dxa"/>
            <w:vMerge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Bài 1</w:t>
            </w:r>
          </w:p>
        </w:tc>
        <w:tc>
          <w:tcPr>
            <w:tcW w:w="4536" w:type="dxa"/>
            <w:vAlign w:val="bottom"/>
          </w:tcPr>
          <w:p w:rsidR="006B6E18" w:rsidRPr="00CA2BC8" w:rsidRDefault="00F41073" w:rsidP="006B6E1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F41073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Technolody in use</w:t>
            </w:r>
          </w:p>
        </w:tc>
        <w:tc>
          <w:tcPr>
            <w:tcW w:w="708" w:type="dxa"/>
            <w:vAlign w:val="center"/>
          </w:tcPr>
          <w:p w:rsidR="006B6E18" w:rsidRPr="00CA2BC8" w:rsidRDefault="00A601D5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00" w:type="dxa"/>
            <w:vAlign w:val="center"/>
          </w:tcPr>
          <w:p w:rsidR="006B6E18" w:rsidRPr="00CA2BC8" w:rsidRDefault="00B337F0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6B6E18" w:rsidRPr="00CA2BC8" w:rsidRDefault="00894F4C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Bài 2</w:t>
            </w:r>
          </w:p>
        </w:tc>
        <w:tc>
          <w:tcPr>
            <w:tcW w:w="4536" w:type="dxa"/>
            <w:vAlign w:val="bottom"/>
          </w:tcPr>
          <w:p w:rsidR="006B6E18" w:rsidRPr="00CA2BC8" w:rsidRDefault="00F41073" w:rsidP="006B6E1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F41073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Material technology</w:t>
            </w:r>
          </w:p>
        </w:tc>
        <w:tc>
          <w:tcPr>
            <w:tcW w:w="708" w:type="dxa"/>
            <w:vAlign w:val="center"/>
          </w:tcPr>
          <w:p w:rsidR="006B6E18" w:rsidRPr="00CA2BC8" w:rsidRDefault="00A601D5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00" w:type="dxa"/>
            <w:vAlign w:val="center"/>
          </w:tcPr>
          <w:p w:rsidR="006B6E18" w:rsidRPr="00CA2BC8" w:rsidRDefault="00B337F0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6B6E18" w:rsidRPr="00CA2BC8" w:rsidRDefault="00894F4C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Bài 3</w:t>
            </w:r>
          </w:p>
        </w:tc>
        <w:tc>
          <w:tcPr>
            <w:tcW w:w="4536" w:type="dxa"/>
            <w:vAlign w:val="bottom"/>
          </w:tcPr>
          <w:p w:rsidR="006B6E18" w:rsidRPr="00CA2BC8" w:rsidRDefault="00F41073" w:rsidP="006B6E1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F41073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Components and assembly</w:t>
            </w:r>
          </w:p>
        </w:tc>
        <w:tc>
          <w:tcPr>
            <w:tcW w:w="708" w:type="dxa"/>
            <w:vAlign w:val="center"/>
          </w:tcPr>
          <w:p w:rsidR="006B6E18" w:rsidRPr="00CA2BC8" w:rsidRDefault="00A601D5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00" w:type="dxa"/>
            <w:vAlign w:val="center"/>
          </w:tcPr>
          <w:p w:rsidR="006B6E18" w:rsidRPr="00CA2BC8" w:rsidRDefault="00B337F0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6B6E18" w:rsidRPr="00CA2BC8" w:rsidRDefault="00894F4C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Bài 4</w:t>
            </w:r>
          </w:p>
        </w:tc>
        <w:tc>
          <w:tcPr>
            <w:tcW w:w="4536" w:type="dxa"/>
            <w:vAlign w:val="bottom"/>
          </w:tcPr>
          <w:p w:rsidR="006B6E18" w:rsidRPr="00CA2BC8" w:rsidRDefault="00F41073" w:rsidP="006B6E1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Machine tools</w:t>
            </w:r>
          </w:p>
        </w:tc>
        <w:tc>
          <w:tcPr>
            <w:tcW w:w="708" w:type="dxa"/>
            <w:vAlign w:val="center"/>
          </w:tcPr>
          <w:p w:rsidR="006B6E18" w:rsidRPr="00CA2BC8" w:rsidRDefault="00A601D5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00" w:type="dxa"/>
            <w:vAlign w:val="center"/>
          </w:tcPr>
          <w:p w:rsidR="006B6E18" w:rsidRPr="00CA2BC8" w:rsidRDefault="00894F4C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vAlign w:val="bottom"/>
          </w:tcPr>
          <w:p w:rsidR="006B6E18" w:rsidRPr="00CA2BC8" w:rsidRDefault="00F41073" w:rsidP="006B6E1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Middle examination</w:t>
            </w:r>
          </w:p>
        </w:tc>
        <w:tc>
          <w:tcPr>
            <w:tcW w:w="708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00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7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Bài 5</w:t>
            </w:r>
          </w:p>
        </w:tc>
        <w:tc>
          <w:tcPr>
            <w:tcW w:w="4536" w:type="dxa"/>
            <w:vAlign w:val="bottom"/>
          </w:tcPr>
          <w:p w:rsidR="006B6E18" w:rsidRPr="00CA2BC8" w:rsidRDefault="00F41073" w:rsidP="006B6E1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F41073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Procedures and Precautions</w:t>
            </w:r>
          </w:p>
        </w:tc>
        <w:tc>
          <w:tcPr>
            <w:tcW w:w="708" w:type="dxa"/>
            <w:vAlign w:val="center"/>
          </w:tcPr>
          <w:p w:rsidR="006B6E18" w:rsidRPr="00CA2BC8" w:rsidRDefault="00A601D5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00" w:type="dxa"/>
            <w:vAlign w:val="center"/>
          </w:tcPr>
          <w:p w:rsidR="006B6E18" w:rsidRPr="00CA2BC8" w:rsidRDefault="00B337F0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6B6E18" w:rsidRPr="00CA2BC8" w:rsidRDefault="00894F4C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Bài 6</w:t>
            </w:r>
          </w:p>
        </w:tc>
        <w:tc>
          <w:tcPr>
            <w:tcW w:w="4536" w:type="dxa"/>
            <w:vAlign w:val="bottom"/>
          </w:tcPr>
          <w:p w:rsidR="006B6E18" w:rsidRPr="00CA2BC8" w:rsidRDefault="00A601D5" w:rsidP="00A601D5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F</w:t>
            </w:r>
            <w:r w:rsidR="00F41073" w:rsidRPr="00F41073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orces</w:t>
            </w:r>
          </w:p>
        </w:tc>
        <w:tc>
          <w:tcPr>
            <w:tcW w:w="708" w:type="dxa"/>
            <w:vAlign w:val="center"/>
          </w:tcPr>
          <w:p w:rsidR="006B6E18" w:rsidRPr="00CA2BC8" w:rsidRDefault="00A601D5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00" w:type="dxa"/>
            <w:vAlign w:val="center"/>
          </w:tcPr>
          <w:p w:rsidR="006B6E18" w:rsidRPr="00CA2BC8" w:rsidRDefault="00B337F0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6B6E18" w:rsidRPr="00CA2BC8" w:rsidRDefault="00894F4C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F41073" w:rsidRPr="00CA2BC8" w:rsidTr="00A038B5">
        <w:trPr>
          <w:trHeight w:val="510"/>
        </w:trPr>
        <w:tc>
          <w:tcPr>
            <w:tcW w:w="993" w:type="dxa"/>
            <w:vAlign w:val="center"/>
          </w:tcPr>
          <w:p w:rsidR="00F41073" w:rsidRPr="00CA2BC8" w:rsidRDefault="00F41073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Bài 7</w:t>
            </w:r>
          </w:p>
        </w:tc>
        <w:tc>
          <w:tcPr>
            <w:tcW w:w="4536" w:type="dxa"/>
            <w:vAlign w:val="bottom"/>
          </w:tcPr>
          <w:p w:rsidR="00F41073" w:rsidRPr="00F41073" w:rsidRDefault="00A601D5" w:rsidP="006B6E1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Tolerance</w:t>
            </w:r>
          </w:p>
        </w:tc>
        <w:tc>
          <w:tcPr>
            <w:tcW w:w="708" w:type="dxa"/>
            <w:vAlign w:val="center"/>
          </w:tcPr>
          <w:p w:rsidR="00F41073" w:rsidRDefault="00A601D5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00" w:type="dxa"/>
            <w:vAlign w:val="center"/>
          </w:tcPr>
          <w:p w:rsidR="00F41073" w:rsidRDefault="00B337F0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F41073" w:rsidRPr="00CA2BC8" w:rsidRDefault="00F41073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F41073" w:rsidRDefault="00894F4C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12</w:t>
            </w:r>
            <w:bookmarkStart w:id="0" w:name="_GoBack"/>
            <w:bookmarkEnd w:id="0"/>
          </w:p>
        </w:tc>
        <w:tc>
          <w:tcPr>
            <w:tcW w:w="844" w:type="dxa"/>
            <w:vAlign w:val="center"/>
          </w:tcPr>
          <w:p w:rsidR="00F41073" w:rsidRPr="00CA2BC8" w:rsidRDefault="00F41073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Tổng cộng</w:t>
            </w:r>
          </w:p>
        </w:tc>
        <w:tc>
          <w:tcPr>
            <w:tcW w:w="708" w:type="dxa"/>
            <w:vAlign w:val="center"/>
          </w:tcPr>
          <w:p w:rsidR="006B6E18" w:rsidRPr="00CA2BC8" w:rsidRDefault="007975C2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000" w:type="dxa"/>
            <w:vAlign w:val="center"/>
          </w:tcPr>
          <w:p w:rsidR="006B6E18" w:rsidRPr="00CA2BC8" w:rsidRDefault="007975C2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7" w:type="dxa"/>
            <w:vAlign w:val="center"/>
          </w:tcPr>
          <w:p w:rsidR="006B6E18" w:rsidRPr="00CA2BC8" w:rsidRDefault="007975C2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6B6E18"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B6E18" w:rsidRPr="00CA2BC8" w:rsidRDefault="006B6E18" w:rsidP="006B6E18">
      <w:pPr>
        <w:spacing w:before="120" w:after="0" w:line="240" w:lineRule="auto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</w:p>
    <w:p w:rsidR="00F41073" w:rsidRPr="00F41073" w:rsidRDefault="006B6E18" w:rsidP="00F41073">
      <w:pPr>
        <w:rPr>
          <w:b/>
          <w:sz w:val="28"/>
          <w:szCs w:val="28"/>
        </w:rPr>
      </w:pPr>
      <w:r w:rsidRPr="00F41073">
        <w:rPr>
          <w:b/>
          <w:sz w:val="28"/>
          <w:szCs w:val="28"/>
        </w:rPr>
        <w:t xml:space="preserve">Bài 1. </w:t>
      </w:r>
      <w:r w:rsidR="00F41073" w:rsidRPr="00F41073">
        <w:rPr>
          <w:b/>
          <w:sz w:val="28"/>
          <w:szCs w:val="28"/>
        </w:rPr>
        <w:t>Technolody in use</w:t>
      </w:r>
    </w:p>
    <w:p w:rsidR="00F41073" w:rsidRPr="00F41073" w:rsidRDefault="00F41073" w:rsidP="00F41073">
      <w:pPr>
        <w:rPr>
          <w:sz w:val="28"/>
          <w:szCs w:val="28"/>
        </w:rPr>
      </w:pPr>
      <w:r w:rsidRPr="00F41073">
        <w:rPr>
          <w:sz w:val="28"/>
          <w:szCs w:val="28"/>
        </w:rPr>
        <w:tab/>
        <w:t>1.1</w:t>
      </w:r>
      <w:r w:rsidRPr="00F41073">
        <w:rPr>
          <w:rFonts w:ascii="Arial" w:hAnsi="Arial" w:cs="Arial"/>
          <w:sz w:val="28"/>
          <w:szCs w:val="28"/>
        </w:rPr>
        <w:t xml:space="preserve"> </w:t>
      </w:r>
      <w:r w:rsidRPr="00F41073">
        <w:rPr>
          <w:sz w:val="28"/>
          <w:szCs w:val="28"/>
        </w:rPr>
        <w:t xml:space="preserve">Introducing to the course </w:t>
      </w:r>
    </w:p>
    <w:p w:rsidR="00F41073" w:rsidRPr="00F41073" w:rsidRDefault="00F41073" w:rsidP="00F41073">
      <w:pPr>
        <w:rPr>
          <w:sz w:val="28"/>
          <w:szCs w:val="28"/>
        </w:rPr>
      </w:pPr>
      <w:r w:rsidRPr="00F41073">
        <w:rPr>
          <w:sz w:val="28"/>
          <w:szCs w:val="28"/>
        </w:rPr>
        <w:tab/>
        <w:t>1.2</w:t>
      </w:r>
      <w:r w:rsidRPr="00F41073">
        <w:rPr>
          <w:rFonts w:ascii="Arial" w:hAnsi="Arial" w:cs="Arial"/>
          <w:sz w:val="28"/>
          <w:szCs w:val="28"/>
        </w:rPr>
        <w:t xml:space="preserve"> </w:t>
      </w:r>
      <w:r w:rsidRPr="00F41073">
        <w:rPr>
          <w:sz w:val="28"/>
          <w:szCs w:val="28"/>
        </w:rPr>
        <w:t>Describing technical functions and applications</w:t>
      </w:r>
    </w:p>
    <w:p w:rsidR="00F41073" w:rsidRPr="00F41073" w:rsidRDefault="00F41073" w:rsidP="00F41073">
      <w:pPr>
        <w:rPr>
          <w:sz w:val="28"/>
          <w:szCs w:val="28"/>
        </w:rPr>
      </w:pPr>
      <w:r w:rsidRPr="00F41073">
        <w:rPr>
          <w:sz w:val="28"/>
          <w:szCs w:val="28"/>
        </w:rPr>
        <w:tab/>
        <w:t>1.3  Explaining how technology works</w:t>
      </w:r>
    </w:p>
    <w:p w:rsidR="00F41073" w:rsidRPr="00F41073" w:rsidRDefault="00F41073" w:rsidP="00F41073">
      <w:pPr>
        <w:rPr>
          <w:sz w:val="28"/>
          <w:szCs w:val="28"/>
        </w:rPr>
      </w:pPr>
      <w:r w:rsidRPr="00F41073">
        <w:rPr>
          <w:sz w:val="28"/>
          <w:szCs w:val="28"/>
        </w:rPr>
        <w:tab/>
      </w:r>
      <w:r>
        <w:rPr>
          <w:sz w:val="28"/>
          <w:szCs w:val="28"/>
        </w:rPr>
        <w:t xml:space="preserve">1.4  </w:t>
      </w:r>
      <w:r w:rsidRPr="00F41073">
        <w:rPr>
          <w:sz w:val="28"/>
          <w:szCs w:val="28"/>
        </w:rPr>
        <w:t>Emphasising technical advantages</w:t>
      </w:r>
    </w:p>
    <w:p w:rsidR="006B6E18" w:rsidRPr="00CA2BC8" w:rsidRDefault="006B6E18" w:rsidP="00F41073">
      <w:pPr>
        <w:spacing w:before="120" w:after="0" w:line="240" w:lineRule="auto"/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  <w:t xml:space="preserve">Bài 2. </w:t>
      </w:r>
      <w:r w:rsidR="00F41073" w:rsidRPr="00F41073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>Material technology</w:t>
      </w:r>
    </w:p>
    <w:p w:rsidR="006B6E18" w:rsidRPr="00CA2BC8" w:rsidRDefault="006B6E18" w:rsidP="006B6E18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2.1 </w:t>
      </w:r>
      <w:r w:rsidR="00F41073" w:rsidRPr="00F41073">
        <w:rPr>
          <w:rFonts w:eastAsia="Times New Roman" w:cs="Times New Roman"/>
          <w:color w:val="000000" w:themeColor="text1"/>
          <w:sz w:val="28"/>
          <w:szCs w:val="28"/>
          <w:lang w:val="it-IT"/>
        </w:rPr>
        <w:t>Describing specific materials</w:t>
      </w:r>
    </w:p>
    <w:p w:rsidR="006B6E18" w:rsidRDefault="006B6E18" w:rsidP="006B6E18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2.2 </w:t>
      </w:r>
      <w:r w:rsidR="00F41073" w:rsidRPr="00F41073">
        <w:rPr>
          <w:rFonts w:eastAsia="Times New Roman" w:cs="Times New Roman"/>
          <w:color w:val="000000" w:themeColor="text1"/>
          <w:sz w:val="28"/>
          <w:szCs w:val="28"/>
          <w:lang w:val="it-IT"/>
        </w:rPr>
        <w:t>Classification of materials</w:t>
      </w:r>
    </w:p>
    <w:p w:rsidR="00F41073" w:rsidRPr="00CA2BC8" w:rsidRDefault="00F878E1" w:rsidP="006B6E18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2.3 </w:t>
      </w:r>
      <w:r w:rsidRPr="00F878E1">
        <w:rPr>
          <w:rFonts w:eastAsia="Times New Roman" w:cs="Times New Roman"/>
          <w:color w:val="000000" w:themeColor="text1"/>
          <w:sz w:val="28"/>
          <w:szCs w:val="28"/>
          <w:lang w:val="it-IT"/>
        </w:rPr>
        <w:t>Specifying and describing properties</w:t>
      </w:r>
    </w:p>
    <w:p w:rsidR="006B6E18" w:rsidRPr="00CA2BC8" w:rsidRDefault="006B6E18" w:rsidP="006B6E18">
      <w:pPr>
        <w:keepNext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outlineLvl w:val="1"/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>Bài 3.</w:t>
      </w:r>
      <w:r w:rsidRPr="00CA2BC8"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  <w:t xml:space="preserve">  </w:t>
      </w:r>
      <w:r w:rsidR="00F878E1" w:rsidRPr="00F878E1">
        <w:rPr>
          <w:rFonts w:eastAsia="Times New Roman" w:cs="Times New Roman"/>
          <w:b/>
          <w:color w:val="000000" w:themeColor="text1"/>
          <w:sz w:val="28"/>
          <w:szCs w:val="28"/>
        </w:rPr>
        <w:t>Components and assembly</w:t>
      </w:r>
    </w:p>
    <w:p w:rsidR="006B6E18" w:rsidRPr="00CA2BC8" w:rsidRDefault="006B6E18" w:rsidP="006B6E18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3.1. </w:t>
      </w:r>
      <w:r w:rsidR="00F878E1" w:rsidRPr="00F878E1">
        <w:rPr>
          <w:rFonts w:eastAsia="Times New Roman" w:cs="Times New Roman"/>
          <w:color w:val="000000" w:themeColor="text1"/>
          <w:sz w:val="28"/>
          <w:szCs w:val="28"/>
          <w:lang w:val="it-IT"/>
        </w:rPr>
        <w:t>4.1 Describing component shapes and features</w:t>
      </w:r>
    </w:p>
    <w:p w:rsidR="006B6E18" w:rsidRPr="00CA2BC8" w:rsidRDefault="006B6E18" w:rsidP="006B6E18">
      <w:p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ab/>
      </w:r>
    </w:p>
    <w:p w:rsidR="006B6E18" w:rsidRPr="00CA2BC8" w:rsidRDefault="006B6E18" w:rsidP="006B6E18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lastRenderedPageBreak/>
        <w:t xml:space="preserve">3.2. </w:t>
      </w:r>
      <w:r w:rsidR="00F878E1" w:rsidRPr="00F878E1">
        <w:rPr>
          <w:rFonts w:eastAsia="Times New Roman" w:cs="Times New Roman"/>
          <w:color w:val="000000" w:themeColor="text1"/>
          <w:sz w:val="28"/>
          <w:szCs w:val="28"/>
          <w:lang w:val="it-IT"/>
        </w:rPr>
        <w:t>Explaining jointing and fixing techniques</w:t>
      </w:r>
    </w:p>
    <w:p w:rsidR="006B6E18" w:rsidRPr="00CA2BC8" w:rsidRDefault="006B6E18" w:rsidP="006B6E18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3.3. </w:t>
      </w:r>
      <w:r w:rsidR="00F878E1" w:rsidRPr="00F878E1">
        <w:rPr>
          <w:rFonts w:eastAsia="Times New Roman" w:cs="Times New Roman"/>
          <w:color w:val="000000" w:themeColor="text1"/>
          <w:sz w:val="28"/>
          <w:szCs w:val="28"/>
          <w:lang w:val="it-IT"/>
        </w:rPr>
        <w:t>Describing positions of assembled components</w:t>
      </w:r>
    </w:p>
    <w:p w:rsidR="006B6E18" w:rsidRPr="00CA2BC8" w:rsidRDefault="006B6E18" w:rsidP="006B6E18">
      <w:pPr>
        <w:keepNext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outlineLvl w:val="1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>Bài 4.</w:t>
      </w:r>
      <w:r w:rsidRPr="00CA2BC8"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  <w:t xml:space="preserve">  </w:t>
      </w:r>
      <w:r w:rsidR="00F878E1" w:rsidRPr="00F878E1"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  <w:t>Machine tools</w:t>
      </w:r>
    </w:p>
    <w:p w:rsidR="006B6E18" w:rsidRPr="00CA2BC8" w:rsidRDefault="00F878E1" w:rsidP="006B6E18">
      <w:pPr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it-IT"/>
        </w:rPr>
        <w:t>4.1 Introducing to Machine tools</w:t>
      </w:r>
    </w:p>
    <w:p w:rsidR="006B6E18" w:rsidRPr="00CA2BC8" w:rsidRDefault="006B6E18" w:rsidP="006B6E18">
      <w:pPr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>4</w:t>
      </w:r>
      <w:r w:rsidR="00F878E1">
        <w:rPr>
          <w:rFonts w:eastAsia="Times New Roman" w:cs="Times New Roman"/>
          <w:color w:val="000000" w:themeColor="text1"/>
          <w:sz w:val="28"/>
          <w:szCs w:val="28"/>
          <w:lang w:val="it-IT"/>
        </w:rPr>
        <w:t>.2 Lathe machine</w:t>
      </w: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 </w:t>
      </w:r>
    </w:p>
    <w:p w:rsidR="006B6E18" w:rsidRPr="00CA2BC8" w:rsidRDefault="00F878E1" w:rsidP="006B6E18">
      <w:pPr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it-IT"/>
        </w:rPr>
        <w:t>4.3 Milling machine</w:t>
      </w:r>
    </w:p>
    <w:p w:rsidR="006B6E18" w:rsidRPr="00CA2BC8" w:rsidRDefault="00F878E1" w:rsidP="006B6E18">
      <w:pPr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it-IT"/>
        </w:rPr>
        <w:t>4.4 Shaping machine</w:t>
      </w:r>
    </w:p>
    <w:p w:rsidR="006B6E18" w:rsidRPr="00CA2BC8" w:rsidRDefault="006B6E18" w:rsidP="006B6E18">
      <w:pPr>
        <w:spacing w:before="120" w:after="0" w:line="240" w:lineRule="auto"/>
        <w:jc w:val="both"/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  <w:t xml:space="preserve">Bài 5. </w:t>
      </w:r>
      <w:r w:rsidR="00F878E1" w:rsidRPr="00F878E1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>Procedures and Precautions</w:t>
      </w:r>
    </w:p>
    <w:p w:rsidR="006B6E18" w:rsidRDefault="006B6E18" w:rsidP="003E1042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5.1 </w:t>
      </w:r>
      <w:r w:rsidR="00A601D5" w:rsidRPr="00A601D5">
        <w:rPr>
          <w:rFonts w:eastAsia="Times New Roman" w:cs="Times New Roman"/>
          <w:color w:val="000000" w:themeColor="text1"/>
          <w:sz w:val="28"/>
          <w:szCs w:val="28"/>
          <w:lang w:val="it-IT"/>
        </w:rPr>
        <w:t>Describing health and safety precautions</w:t>
      </w:r>
    </w:p>
    <w:p w:rsidR="00A601D5" w:rsidRPr="00CA2BC8" w:rsidRDefault="00A601D5" w:rsidP="003E1042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5.2 </w:t>
      </w:r>
      <w:r w:rsidRPr="00A601D5">
        <w:rPr>
          <w:rFonts w:eastAsia="Times New Roman" w:cs="Times New Roman"/>
          <w:color w:val="000000" w:themeColor="text1"/>
          <w:sz w:val="28"/>
          <w:szCs w:val="28"/>
          <w:lang w:val="it-IT"/>
        </w:rPr>
        <w:t>Emphasising the importance of precautions</w:t>
      </w:r>
    </w:p>
    <w:p w:rsidR="006B6E18" w:rsidRPr="00CA2BC8" w:rsidRDefault="006B6E18" w:rsidP="006B6E18">
      <w:pPr>
        <w:keepNext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outlineLvl w:val="1"/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 xml:space="preserve">Bài 6. </w:t>
      </w:r>
      <w:r w:rsidR="00A601D5"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  <w:t>F</w:t>
      </w:r>
      <w:r w:rsidR="00A601D5" w:rsidRPr="00A601D5"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  <w:t>orces</w:t>
      </w:r>
    </w:p>
    <w:p w:rsidR="006B6E18" w:rsidRPr="00CA2BC8" w:rsidRDefault="00A601D5" w:rsidP="006B6E18">
      <w:pPr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it-IT"/>
        </w:rPr>
        <w:t>6.1</w:t>
      </w:r>
      <w:r w:rsidRPr="00A601D5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 Forces in engineering</w:t>
      </w:r>
    </w:p>
    <w:p w:rsidR="006B6E18" w:rsidRPr="00CA2BC8" w:rsidRDefault="006B6E18" w:rsidP="00A601D5">
      <w:pPr>
        <w:spacing w:before="120" w:after="0" w:line="240" w:lineRule="auto"/>
        <w:ind w:left="567"/>
        <w:jc w:val="both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6.2 </w:t>
      </w:r>
      <w:r w:rsidR="00A601D5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 Friction force</w:t>
      </w:r>
    </w:p>
    <w:p w:rsidR="006B6E18" w:rsidRDefault="00A601D5" w:rsidP="006B6E18">
      <w:pPr>
        <w:spacing w:before="120" w:after="0" w:line="240" w:lineRule="auto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bCs/>
          <w:color w:val="000000" w:themeColor="text1"/>
          <w:sz w:val="28"/>
          <w:szCs w:val="28"/>
        </w:rPr>
        <w:t>Bài 7. Tolerance</w:t>
      </w:r>
    </w:p>
    <w:p w:rsidR="00A601D5" w:rsidRDefault="00A601D5" w:rsidP="006B6E18">
      <w:pPr>
        <w:spacing w:before="120" w:after="0" w:line="240" w:lineRule="auto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ab/>
        <w:t>7.1 Tolerance</w:t>
      </w:r>
    </w:p>
    <w:p w:rsidR="00A601D5" w:rsidRPr="00A601D5" w:rsidRDefault="00A601D5" w:rsidP="006B6E18">
      <w:pPr>
        <w:spacing w:before="120" w:after="0" w:line="240" w:lineRule="auto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ab/>
        <w:t>7.2 Metrology</w:t>
      </w: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429"/>
        <w:gridCol w:w="5039"/>
      </w:tblGrid>
      <w:tr w:rsidR="006B6E18" w:rsidRPr="00CA2BC8" w:rsidTr="00A038B5">
        <w:trPr>
          <w:jc w:val="center"/>
        </w:trPr>
        <w:tc>
          <w:tcPr>
            <w:tcW w:w="4429" w:type="dxa"/>
          </w:tcPr>
          <w:p w:rsidR="006B6E18" w:rsidRPr="00CA2BC8" w:rsidRDefault="006B6E18" w:rsidP="006B6E18">
            <w:pPr>
              <w:spacing w:before="120" w:after="0" w:line="240" w:lineRule="auto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79709F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9709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Trưởng đơn vị đào tạo</w:t>
            </w: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CF78EF">
            <w:pPr>
              <w:spacing w:before="120" w:after="0" w:line="240" w:lineRule="auto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39" w:type="dxa"/>
          </w:tcPr>
          <w:p w:rsidR="006B6E18" w:rsidRPr="00CA2BC8" w:rsidRDefault="00CF78EF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Tp. HCM, ngày    tháng    năm 2015</w:t>
            </w:r>
          </w:p>
          <w:p w:rsidR="006B6E18" w:rsidRPr="0079709F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9709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Tổ trưởng bộ môn</w:t>
            </w: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right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82410" w:rsidRPr="00CA2BC8" w:rsidRDefault="00682410">
      <w:pPr>
        <w:rPr>
          <w:color w:val="000000" w:themeColor="text1"/>
        </w:rPr>
      </w:pPr>
    </w:p>
    <w:sectPr w:rsidR="00682410" w:rsidRPr="00CA2B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327E"/>
    <w:multiLevelType w:val="hybridMultilevel"/>
    <w:tmpl w:val="7034D834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32C2C"/>
    <w:multiLevelType w:val="multilevel"/>
    <w:tmpl w:val="BE7C223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12" w:hanging="2160"/>
      </w:pPr>
      <w:rPr>
        <w:rFonts w:hint="default"/>
      </w:rPr>
    </w:lvl>
  </w:abstractNum>
  <w:abstractNum w:abstractNumId="2" w15:restartNumberingAfterBreak="0">
    <w:nsid w:val="191F7F31"/>
    <w:multiLevelType w:val="hybridMultilevel"/>
    <w:tmpl w:val="983CD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C1795"/>
    <w:multiLevelType w:val="multilevel"/>
    <w:tmpl w:val="D860821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12" w:hanging="2160"/>
      </w:pPr>
      <w:rPr>
        <w:rFonts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3A6F76"/>
    <w:multiLevelType w:val="hybridMultilevel"/>
    <w:tmpl w:val="A3FEE502"/>
    <w:lvl w:ilvl="0" w:tplc="EDFEC53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A7795"/>
    <w:multiLevelType w:val="multilevel"/>
    <w:tmpl w:val="C7CC777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9AB6D07"/>
    <w:multiLevelType w:val="hybridMultilevel"/>
    <w:tmpl w:val="0038C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E18"/>
    <w:rsid w:val="001D7538"/>
    <w:rsid w:val="002B7650"/>
    <w:rsid w:val="003E1042"/>
    <w:rsid w:val="0057539D"/>
    <w:rsid w:val="00584D88"/>
    <w:rsid w:val="00634ADA"/>
    <w:rsid w:val="00682410"/>
    <w:rsid w:val="006B6E18"/>
    <w:rsid w:val="0074265B"/>
    <w:rsid w:val="0079709F"/>
    <w:rsid w:val="007975C2"/>
    <w:rsid w:val="0085580E"/>
    <w:rsid w:val="00894F4C"/>
    <w:rsid w:val="008D4B5A"/>
    <w:rsid w:val="00A601D5"/>
    <w:rsid w:val="00B337F0"/>
    <w:rsid w:val="00C164F3"/>
    <w:rsid w:val="00CA082B"/>
    <w:rsid w:val="00CA2BC8"/>
    <w:rsid w:val="00CF78EF"/>
    <w:rsid w:val="00DD1484"/>
    <w:rsid w:val="00F41073"/>
    <w:rsid w:val="00F8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2EB1324B-5C6B-4D9E-B5AF-6EE868F64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53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7539D"/>
  </w:style>
  <w:style w:type="paragraph" w:styleId="ListParagraph">
    <w:name w:val="List Paragraph"/>
    <w:basedOn w:val="Normal"/>
    <w:uiPriority w:val="34"/>
    <w:qFormat/>
    <w:rsid w:val="008D4B5A"/>
    <w:pPr>
      <w:ind w:left="720"/>
      <w:contextualSpacing/>
    </w:pPr>
  </w:style>
  <w:style w:type="paragraph" w:styleId="NoSpacing">
    <w:name w:val="No Spacing"/>
    <w:uiPriority w:val="1"/>
    <w:qFormat/>
    <w:rsid w:val="00F410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7A80476-7849-4536-B0BF-831DCEF30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anhtuanbm88@gmail.com</dc:creator>
  <cp:keywords/>
  <dc:description/>
  <cp:lastModifiedBy>ANH TUAN</cp:lastModifiedBy>
  <cp:revision>14</cp:revision>
  <dcterms:created xsi:type="dcterms:W3CDTF">2015-09-05T03:19:00Z</dcterms:created>
  <dcterms:modified xsi:type="dcterms:W3CDTF">2017-04-03T15:13:00Z</dcterms:modified>
</cp:coreProperties>
</file>